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0D17" w14:textId="77777777" w:rsidR="005857A4" w:rsidRPr="004C3B06" w:rsidRDefault="005857A4" w:rsidP="004C3B06">
      <w:pPr>
        <w:pStyle w:val="a3"/>
        <w:suppressAutoHyphens/>
        <w:jc w:val="center"/>
        <w:rPr>
          <w:rFonts w:asciiTheme="majorEastAsia" w:eastAsiaTheme="majorEastAsia" w:hAnsiTheme="majorEastAsia"/>
          <w:sz w:val="28"/>
          <w:szCs w:val="28"/>
          <w:lang w:val="en-US"/>
        </w:rPr>
      </w:pPr>
      <w:r w:rsidRPr="004C3B06">
        <w:rPr>
          <w:rFonts w:asciiTheme="majorEastAsia" w:eastAsiaTheme="majorEastAsia" w:hAnsiTheme="majorEastAsia" w:hint="eastAsia"/>
          <w:sz w:val="28"/>
          <w:szCs w:val="28"/>
        </w:rPr>
        <w:t>パネルディスカッションⅠ</w:t>
      </w:r>
    </w:p>
    <w:p w14:paraId="60753167" w14:textId="77777777" w:rsidR="005857A4" w:rsidRPr="002D6E54" w:rsidRDefault="005857A4" w:rsidP="005857A4">
      <w:pPr>
        <w:pStyle w:val="a3"/>
        <w:suppressAutoHyphens/>
        <w:ind w:firstLine="274"/>
        <w:rPr>
          <w:rFonts w:asciiTheme="minorEastAsia" w:eastAsiaTheme="minorEastAsia" w:hAnsiTheme="minorEastAsia"/>
          <w:sz w:val="24"/>
          <w:szCs w:val="24"/>
          <w:lang w:val="en-US"/>
        </w:rPr>
      </w:pPr>
    </w:p>
    <w:p w14:paraId="0AF5149D"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r w:rsidRPr="0039641F">
        <w:rPr>
          <w:rFonts w:asciiTheme="majorEastAsia" w:eastAsiaTheme="majorEastAsia" w:hAnsiTheme="majorEastAsia" w:hint="eastAsia"/>
          <w:sz w:val="24"/>
          <w:szCs w:val="24"/>
        </w:rPr>
        <w:t>コーディネーター</w:t>
      </w:r>
      <w:r w:rsidRPr="002D6E54">
        <w:rPr>
          <w:rFonts w:asciiTheme="minorEastAsia" w:eastAsiaTheme="minorEastAsia" w:hAnsiTheme="minorEastAsia" w:hint="eastAsia"/>
          <w:sz w:val="24"/>
          <w:szCs w:val="24"/>
        </w:rPr>
        <w:t xml:space="preserve">　　廣瀬稔也（ＮＰＯ法人　ひずるしい鎮玉理事）</w:t>
      </w:r>
    </w:p>
    <w:p w14:paraId="7724767E"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r w:rsidRPr="0039641F">
        <w:rPr>
          <w:rFonts w:asciiTheme="majorEastAsia" w:eastAsiaTheme="majorEastAsia" w:hAnsiTheme="majorEastAsia" w:hint="eastAsia"/>
          <w:sz w:val="24"/>
          <w:szCs w:val="24"/>
        </w:rPr>
        <w:t>パネリスト</w:t>
      </w:r>
      <w:r w:rsidRPr="002D6E54">
        <w:rPr>
          <w:rFonts w:asciiTheme="minorEastAsia" w:eastAsiaTheme="minorEastAsia" w:hAnsiTheme="minorEastAsia" w:hint="eastAsia"/>
          <w:sz w:val="24"/>
          <w:szCs w:val="24"/>
        </w:rPr>
        <w:t xml:space="preserve">　　　　　吉澤保幸（一般社団法人　場所文化フォーラム名誉理事）</w:t>
      </w:r>
    </w:p>
    <w:p w14:paraId="4CE2A719" w14:textId="77777777" w:rsidR="005857A4" w:rsidRPr="002D6E54" w:rsidRDefault="005857A4" w:rsidP="005857A4">
      <w:pPr>
        <w:pStyle w:val="a3"/>
        <w:suppressAutoHyphens/>
        <w:ind w:left="6081" w:hanging="3508"/>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田　恩伊（ちょん・うに）（神戸大学大学院国際文化学</w:t>
      </w:r>
    </w:p>
    <w:p w14:paraId="2E315681" w14:textId="77777777" w:rsidR="005857A4" w:rsidRPr="002D6E54" w:rsidRDefault="005857A4" w:rsidP="005857A4">
      <w:pPr>
        <w:pStyle w:val="a3"/>
        <w:suppressAutoHyphens/>
        <w:ind w:left="6081" w:hanging="468"/>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研究推進センター協力研究員）</w:t>
      </w:r>
    </w:p>
    <w:p w14:paraId="35D06656"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p>
    <w:p w14:paraId="16F2B20F" w14:textId="77777777" w:rsidR="005857A4" w:rsidRPr="002D6E54" w:rsidRDefault="005857A4" w:rsidP="0039641F">
      <w:pPr>
        <w:pStyle w:val="a3"/>
        <w:suppressAutoHyphens/>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基調発題に続いて行われたパネルディスカッションⅠでは、次のような質疑が交わされました。</w:t>
      </w:r>
    </w:p>
    <w:p w14:paraId="77A5A17E"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p>
    <w:p w14:paraId="283159E2" w14:textId="77777777" w:rsidR="005857A4" w:rsidRPr="002D6E54" w:rsidRDefault="005857A4" w:rsidP="005857A4">
      <w:pPr>
        <w:pStyle w:val="a3"/>
        <w:suppressAutoHyphens/>
        <w:rPr>
          <w:rFonts w:asciiTheme="minorEastAsia" w:eastAsiaTheme="minorEastAsia" w:hAnsiTheme="minorEastAsia"/>
          <w:sz w:val="24"/>
          <w:szCs w:val="24"/>
        </w:rPr>
      </w:pPr>
      <w:r w:rsidRPr="00755584">
        <w:rPr>
          <w:rFonts w:asciiTheme="majorEastAsia" w:eastAsiaTheme="majorEastAsia" w:hAnsiTheme="majorEastAsia" w:hint="eastAsia"/>
          <w:sz w:val="24"/>
          <w:szCs w:val="24"/>
        </w:rPr>
        <w:t>廣瀬</w:t>
      </w:r>
      <w:r w:rsidRPr="002D6E54">
        <w:rPr>
          <w:rFonts w:asciiTheme="minorEastAsia" w:eastAsiaTheme="minorEastAsia" w:hAnsiTheme="minorEastAsia" w:hint="eastAsia"/>
          <w:sz w:val="24"/>
          <w:szCs w:val="24"/>
        </w:rPr>
        <w:t xml:space="preserve">　まず、お二人のパネリストから、自己紹介を兼ねながら内山先生の基調発題に関する感想などをお伺いしたいと思います。</w:t>
      </w:r>
    </w:p>
    <w:p w14:paraId="0851F75D"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4B8B7078" w14:textId="77777777" w:rsidR="005857A4" w:rsidRPr="002D6E54" w:rsidRDefault="005857A4" w:rsidP="005857A4">
      <w:pPr>
        <w:pStyle w:val="a3"/>
        <w:suppressAutoHyphens/>
        <w:rPr>
          <w:rFonts w:asciiTheme="minorEastAsia" w:eastAsiaTheme="minorEastAsia" w:hAnsiTheme="minorEastAsia"/>
          <w:sz w:val="24"/>
          <w:szCs w:val="24"/>
        </w:rPr>
      </w:pPr>
      <w:r w:rsidRPr="00755584">
        <w:rPr>
          <w:rFonts w:asciiTheme="majorEastAsia" w:eastAsiaTheme="majorEastAsia" w:hAnsiTheme="majorEastAsia" w:hint="eastAsia"/>
          <w:sz w:val="24"/>
          <w:szCs w:val="24"/>
        </w:rPr>
        <w:t>吉澤</w:t>
      </w:r>
      <w:r w:rsidRPr="002D6E54">
        <w:rPr>
          <w:rFonts w:asciiTheme="minorEastAsia" w:eastAsiaTheme="minorEastAsia" w:hAnsiTheme="minorEastAsia" w:hint="eastAsia"/>
          <w:sz w:val="24"/>
          <w:szCs w:val="24"/>
        </w:rPr>
        <w:t xml:space="preserve">　私は日本銀行に</w:t>
      </w:r>
      <w:r w:rsidRPr="002D6E54">
        <w:rPr>
          <w:rFonts w:asciiTheme="minorEastAsia" w:eastAsiaTheme="minorEastAsia" w:hAnsiTheme="minorEastAsia"/>
          <w:sz w:val="24"/>
          <w:szCs w:val="24"/>
          <w:lang w:val="en-US"/>
        </w:rPr>
        <w:t>20</w:t>
      </w:r>
      <w:r w:rsidRPr="002D6E54">
        <w:rPr>
          <w:rFonts w:asciiTheme="minorEastAsia" w:eastAsiaTheme="minorEastAsia" w:hAnsiTheme="minorEastAsia" w:hint="eastAsia"/>
          <w:sz w:val="24"/>
          <w:szCs w:val="24"/>
        </w:rPr>
        <w:t>年ほど勤務し、</w:t>
      </w:r>
      <w:r w:rsidRPr="002D6E54">
        <w:rPr>
          <w:rFonts w:asciiTheme="minorEastAsia" w:eastAsiaTheme="minorEastAsia" w:hAnsiTheme="minorEastAsia"/>
          <w:sz w:val="24"/>
          <w:szCs w:val="24"/>
        </w:rPr>
        <w:t>19</w:t>
      </w:r>
      <w:r w:rsidRPr="002D6E54">
        <w:rPr>
          <w:rFonts w:asciiTheme="minorEastAsia" w:eastAsiaTheme="minorEastAsia" w:hAnsiTheme="minorEastAsia"/>
          <w:sz w:val="24"/>
          <w:szCs w:val="24"/>
          <w:lang w:val="en-US"/>
        </w:rPr>
        <w:t>98</w:t>
      </w:r>
      <w:r w:rsidRPr="002D6E54">
        <w:rPr>
          <w:rFonts w:asciiTheme="minorEastAsia" w:eastAsiaTheme="minorEastAsia" w:hAnsiTheme="minorEastAsia" w:hint="eastAsia"/>
          <w:sz w:val="24"/>
          <w:szCs w:val="24"/>
        </w:rPr>
        <w:t>年、当時、倒産した山一證券の問題の処理に当たりました。その後、日銀を巡るスキャンダルの責任をとって、日銀を辞めて、いろいろな仕事や活動に関わりましたが、</w:t>
      </w:r>
      <w:r w:rsidRPr="002D6E54">
        <w:rPr>
          <w:rFonts w:asciiTheme="minorEastAsia" w:eastAsiaTheme="minorEastAsia" w:hAnsiTheme="minorEastAsia"/>
          <w:sz w:val="24"/>
          <w:szCs w:val="24"/>
        </w:rPr>
        <w:t>2003</w:t>
      </w:r>
      <w:r w:rsidRPr="002D6E54">
        <w:rPr>
          <w:rFonts w:asciiTheme="minorEastAsia" w:eastAsiaTheme="minorEastAsia" w:hAnsiTheme="minorEastAsia" w:hint="eastAsia"/>
          <w:sz w:val="24"/>
          <w:szCs w:val="24"/>
        </w:rPr>
        <w:t>年から「場所文化フォーラム」というものを組織し、以来、地域活性化の活動に関わっています。なぜ地域活性化の活動に関わってきたかといえば、従来型の金融経済は行き詰まってきていると思ったからです。</w:t>
      </w:r>
    </w:p>
    <w:p w14:paraId="3F668296" w14:textId="77777777" w:rsidR="005857A4" w:rsidRPr="002D6E54" w:rsidRDefault="005857A4" w:rsidP="005857A4">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私は学生時代、東京大学の法学部で政治学を学びましたが、当時の</w:t>
      </w:r>
      <w:r w:rsidRPr="002D6E54">
        <w:rPr>
          <w:rFonts w:asciiTheme="minorEastAsia" w:eastAsiaTheme="minorEastAsia" w:hAnsiTheme="minorEastAsia"/>
          <w:sz w:val="24"/>
          <w:szCs w:val="24"/>
        </w:rPr>
        <w:t>1970</w:t>
      </w:r>
      <w:r w:rsidRPr="002D6E54">
        <w:rPr>
          <w:rFonts w:asciiTheme="minorEastAsia" w:eastAsiaTheme="minorEastAsia" w:hAnsiTheme="minorEastAsia" w:hint="eastAsia"/>
          <w:sz w:val="24"/>
          <w:szCs w:val="24"/>
        </w:rPr>
        <w:t>年代、政治学とは何かといえば、それは富の権威的配分である、と教えられました。つまり、政（まつりごと）とは、まず国の富を増やすことであり、その富をどう権威的に国民に配分するか、それが政治である、と教えられたわけです。</w:t>
      </w:r>
    </w:p>
    <w:p w14:paraId="5AAC89E9"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日銀入行当時、日本経済は確かに成長を続けていましたが、しかし、日銀を辞めて以来、国の富がこれ以上、増えるだろうかということに私は疑問を抱くようになりま</w:t>
      </w:r>
      <w:r w:rsidRPr="002D6E54">
        <w:rPr>
          <w:rFonts w:asciiTheme="minorEastAsia" w:eastAsiaTheme="minorEastAsia" w:hAnsiTheme="minorEastAsia" w:hint="eastAsia"/>
          <w:sz w:val="24"/>
          <w:szCs w:val="24"/>
        </w:rPr>
        <w:lastRenderedPageBreak/>
        <w:t>した。確かに経済成長のおかげで物はあふれました。しかし、それは本当の豊かさだろうか、という疑問をずっと持ち続けてきました。</w:t>
      </w:r>
    </w:p>
    <w:p w14:paraId="28338C2F" w14:textId="77777777" w:rsidR="005857A4" w:rsidRPr="002D6E54" w:rsidRDefault="005857A4" w:rsidP="005857A4">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その後、富や所得の格差が拡大し、日本の政治、経済は大きな曲がり角にあると考えるようになりました。そして、内山先生との出会いなどをとおして、国やグローバルな問題を考えるよりも、地域から考え直していこうと思うようになり、</w:t>
      </w:r>
      <w:r w:rsidRPr="002D6E54">
        <w:rPr>
          <w:rFonts w:asciiTheme="minorEastAsia" w:eastAsiaTheme="minorEastAsia" w:hAnsiTheme="minorEastAsia"/>
          <w:sz w:val="24"/>
          <w:szCs w:val="24"/>
          <w:lang w:val="en-US"/>
        </w:rPr>
        <w:t>2008</w:t>
      </w:r>
      <w:r w:rsidRPr="002D6E54">
        <w:rPr>
          <w:rFonts w:asciiTheme="minorEastAsia" w:eastAsiaTheme="minorEastAsia" w:hAnsiTheme="minorEastAsia" w:hint="eastAsia"/>
          <w:sz w:val="24"/>
          <w:szCs w:val="24"/>
        </w:rPr>
        <w:t>年から、毎年、「ローカルサミット」というものを開催し、今年は第９回目のローカルサミットを岡山県の倉敷市で開催しました。</w:t>
      </w:r>
    </w:p>
    <w:p w14:paraId="5C95A710"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それらの活動をとおして、国家という枠組みは残るにしても、地域と地域のつながりがグローバルに展開することもあることなどを経験し、国家はもはやグローバル資本主義を調整することはできない、地域と市民が新しい地域づくりをすることで新しい時代をつくっていかなければならない、と思っています。</w:t>
      </w:r>
    </w:p>
    <w:p w14:paraId="7436EF4B"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p>
    <w:p w14:paraId="7A871251" w14:textId="77777777" w:rsidR="005857A4" w:rsidRPr="002D6E54" w:rsidRDefault="005857A4" w:rsidP="005857A4">
      <w:pPr>
        <w:pStyle w:val="a3"/>
        <w:suppressAutoHyphens/>
        <w:rPr>
          <w:rFonts w:asciiTheme="minorEastAsia" w:eastAsiaTheme="minorEastAsia" w:hAnsiTheme="minorEastAsia"/>
          <w:sz w:val="24"/>
          <w:szCs w:val="24"/>
        </w:rPr>
      </w:pPr>
      <w:r w:rsidRPr="00755584">
        <w:rPr>
          <w:rFonts w:asciiTheme="majorEastAsia" w:eastAsiaTheme="majorEastAsia" w:hAnsiTheme="majorEastAsia" w:hint="eastAsia"/>
          <w:sz w:val="24"/>
          <w:szCs w:val="24"/>
        </w:rPr>
        <w:t>田</w:t>
      </w:r>
      <w:r w:rsidRPr="002D6E54">
        <w:rPr>
          <w:rFonts w:asciiTheme="minorEastAsia" w:eastAsiaTheme="minorEastAsia" w:hAnsiTheme="minorEastAsia" w:hint="eastAsia"/>
          <w:sz w:val="24"/>
          <w:szCs w:val="24"/>
        </w:rPr>
        <w:t xml:space="preserve">　私が韓国や日本の共同体運動に関心をもつようになるまでには、いろいろな経緯があるのですが、それを話していると長くなるので、私が韓国の共同体運動に関わるようになった経緯からお話しさせていただきます。</w:t>
      </w:r>
    </w:p>
    <w:p w14:paraId="2AD6BA38" w14:textId="77777777" w:rsidR="005857A4" w:rsidRPr="002D6E54" w:rsidRDefault="005857A4" w:rsidP="005857A4">
      <w:pPr>
        <w:pStyle w:val="a3"/>
        <w:suppressAutoHyphens/>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 xml:space="preserve">　韓国では</w:t>
      </w:r>
      <w:r w:rsidRPr="002D6E54">
        <w:rPr>
          <w:rFonts w:asciiTheme="minorEastAsia" w:eastAsiaTheme="minorEastAsia" w:hAnsiTheme="minorEastAsia"/>
          <w:sz w:val="24"/>
          <w:szCs w:val="24"/>
        </w:rPr>
        <w:t>1990</w:t>
      </w:r>
      <w:r w:rsidRPr="002D6E54">
        <w:rPr>
          <w:rFonts w:asciiTheme="minorEastAsia" w:eastAsiaTheme="minorEastAsia" w:hAnsiTheme="minorEastAsia" w:hint="eastAsia"/>
          <w:sz w:val="24"/>
          <w:szCs w:val="24"/>
        </w:rPr>
        <w:t xml:space="preserve">年代の半ばごろ民主化が行われました。それ以来、韓国社会の近代化が進むとともに共同体運動が盛んになりました。私は、なぜ共同体運動が盛んになってきたのか、共同体運動をする人々は、自分の家庭や職場でない場所で、なぜ新しい生活をつくろうとするのか、という疑問から、自ら共同体運動に参加した時期もありました。　</w:t>
      </w:r>
    </w:p>
    <w:p w14:paraId="0AB2B583" w14:textId="77777777" w:rsidR="005857A4" w:rsidRPr="002D6E54" w:rsidRDefault="005857A4" w:rsidP="005857A4">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それを社会学的に研究するために、</w:t>
      </w:r>
      <w:r w:rsidRPr="002D6E54">
        <w:rPr>
          <w:rFonts w:asciiTheme="minorEastAsia" w:eastAsiaTheme="minorEastAsia" w:hAnsiTheme="minorEastAsia"/>
          <w:sz w:val="24"/>
          <w:szCs w:val="24"/>
        </w:rPr>
        <w:t>2007</w:t>
      </w:r>
      <w:r w:rsidRPr="002D6E54">
        <w:rPr>
          <w:rFonts w:asciiTheme="minorEastAsia" w:eastAsiaTheme="minorEastAsia" w:hAnsiTheme="minorEastAsia" w:hint="eastAsia"/>
          <w:sz w:val="24"/>
          <w:szCs w:val="24"/>
        </w:rPr>
        <w:t>年、実は日本に２回目の留学をし、現在は日本の共同体運動とも関わりをもちながら、神戸大学大学院で研究をしています。そうした関わりの中で内山先生や吉澤先生とも親しくなり、いろいろと学ばせていただいています。</w:t>
      </w:r>
    </w:p>
    <w:p w14:paraId="04EA1ACA" w14:textId="77777777" w:rsidR="005857A4" w:rsidRPr="002D6E54" w:rsidRDefault="005857A4" w:rsidP="005857A4">
      <w:pPr>
        <w:pStyle w:val="a3"/>
        <w:suppressAutoHyphens/>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 xml:space="preserve">　内山先生は基調発題の中で、近代化、特に国家ぐるみの経済発展が社会のいろいろな要素を分断し、解体させた結果、私たちは多くのものを失った、と指摘されました。そのことは日本だけでなく民主化以降の韓国でも同じようなことが起こっています。</w:t>
      </w:r>
    </w:p>
    <w:p w14:paraId="241273B4"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韓国のある共同体の神父さんが、「我々はもう少し昔に戻らなければならない」と言われたことがありました。韓国でも、近代化によって失われてしまった伝統的なものがたくさんあるのです。</w:t>
      </w:r>
    </w:p>
    <w:p w14:paraId="72ED7C55"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韓国で起こっている共同体運動は、一面では、近代化によって失われた、人間としてのつながりの「場」を取り戻そうとする動きだといえると思います。私たちは、もう少し経済中心の欲望を抑制する技術を学ばなければならない、と思っています。</w:t>
      </w:r>
    </w:p>
    <w:p w14:paraId="1BC7AEB6"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568629E6" w14:textId="77777777" w:rsidR="005857A4" w:rsidRPr="002D6E54" w:rsidRDefault="005857A4" w:rsidP="005857A4">
      <w:pPr>
        <w:pStyle w:val="a3"/>
        <w:suppressAutoHyphens/>
        <w:rPr>
          <w:rFonts w:asciiTheme="minorEastAsia" w:eastAsiaTheme="minorEastAsia" w:hAnsiTheme="minorEastAsia"/>
          <w:sz w:val="24"/>
          <w:szCs w:val="24"/>
        </w:rPr>
      </w:pPr>
      <w:r w:rsidRPr="00350977">
        <w:rPr>
          <w:rFonts w:asciiTheme="majorEastAsia" w:eastAsiaTheme="majorEastAsia" w:hAnsiTheme="majorEastAsia" w:hint="eastAsia"/>
          <w:sz w:val="24"/>
          <w:szCs w:val="24"/>
        </w:rPr>
        <w:t>廣瀬</w:t>
      </w:r>
      <w:r w:rsidRPr="002D6E54">
        <w:rPr>
          <w:rFonts w:asciiTheme="minorEastAsia" w:eastAsiaTheme="minorEastAsia" w:hAnsiTheme="minorEastAsia" w:hint="eastAsia"/>
          <w:sz w:val="24"/>
          <w:szCs w:val="24"/>
        </w:rPr>
        <w:t xml:space="preserve">　ありがとうございました。内山先生の住んでいらっしゃる上野村は、私から見ると、理想的な社会像を具現化されているようで、うらやましい限りですが、一方で、平成の大合併によって、以前、約</w:t>
      </w:r>
      <w:r w:rsidRPr="002D6E54">
        <w:rPr>
          <w:rFonts w:asciiTheme="minorEastAsia" w:eastAsiaTheme="minorEastAsia" w:hAnsiTheme="minorEastAsia"/>
          <w:sz w:val="24"/>
          <w:szCs w:val="24"/>
        </w:rPr>
        <w:t>3300</w:t>
      </w:r>
      <w:r w:rsidRPr="002D6E54">
        <w:rPr>
          <w:rFonts w:asciiTheme="minorEastAsia" w:eastAsiaTheme="minorEastAsia" w:hAnsiTheme="minorEastAsia" w:hint="eastAsia"/>
          <w:sz w:val="24"/>
          <w:szCs w:val="24"/>
        </w:rPr>
        <w:t>もあった市町村が約</w:t>
      </w:r>
      <w:r w:rsidRPr="002D6E54">
        <w:rPr>
          <w:rFonts w:asciiTheme="minorEastAsia" w:eastAsiaTheme="minorEastAsia" w:hAnsiTheme="minorEastAsia"/>
          <w:sz w:val="24"/>
          <w:szCs w:val="24"/>
        </w:rPr>
        <w:t>1700</w:t>
      </w:r>
      <w:r w:rsidRPr="002D6E54">
        <w:rPr>
          <w:rFonts w:asciiTheme="minorEastAsia" w:eastAsiaTheme="minorEastAsia" w:hAnsiTheme="minorEastAsia" w:hint="eastAsia"/>
          <w:sz w:val="24"/>
          <w:szCs w:val="24"/>
        </w:rPr>
        <w:t>に半減し、多くの町村は都市の周辺と化して、地域としての自律性も失われたと思います。私の住んでいる浜松市の一部も、こうした地域の一つなのですが、地域としての自律性をどのように回復すべきなのか。その点について、内山先生からコメントをいただければと思います。</w:t>
      </w:r>
    </w:p>
    <w:p w14:paraId="740235B7"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13D3B388" w14:textId="77777777" w:rsidR="005857A4" w:rsidRPr="002D6E54" w:rsidRDefault="005857A4" w:rsidP="005857A4">
      <w:pPr>
        <w:pStyle w:val="a3"/>
        <w:suppressAutoHyphens/>
        <w:rPr>
          <w:rFonts w:asciiTheme="minorEastAsia" w:eastAsiaTheme="minorEastAsia" w:hAnsiTheme="minorEastAsia"/>
          <w:sz w:val="24"/>
          <w:szCs w:val="24"/>
        </w:rPr>
      </w:pPr>
      <w:r w:rsidRPr="00350977">
        <w:rPr>
          <w:rFonts w:asciiTheme="majorEastAsia" w:eastAsiaTheme="majorEastAsia" w:hAnsiTheme="majorEastAsia" w:hint="eastAsia"/>
          <w:sz w:val="24"/>
          <w:szCs w:val="24"/>
        </w:rPr>
        <w:t>内山</w:t>
      </w:r>
      <w:r w:rsidRPr="002D6E54">
        <w:rPr>
          <w:rFonts w:asciiTheme="minorEastAsia" w:eastAsiaTheme="minorEastAsia" w:hAnsiTheme="minorEastAsia" w:hint="eastAsia"/>
          <w:sz w:val="24"/>
          <w:szCs w:val="24"/>
        </w:rPr>
        <w:t xml:space="preserve">　「中心」と「周辺」というものは、絶えず、つくられてきたことだと思うのですね。江戸時代でも、城下町とか代官所を中心として、上から「中心」と「周辺」がつくられました。</w:t>
      </w:r>
    </w:p>
    <w:p w14:paraId="3B9B1A3C"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その「周辺」の地域とは、単なる空間ではなくて、いろいろな関係によってできているのが地域だと思います。それは吉澤さんや田さんの言う「場」と言ってもいいと思いますが、その「場」において、自然と人間の関係、あるいは人間同士の関係、さらには歴史や文化や信仰と人間との関係もあるし、そういうものが詰まっているのが地域だと言っていいと思います。</w:t>
      </w:r>
    </w:p>
    <w:p w14:paraId="484A419E"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大都市では、そういう「場」をつくることは非常に難しい。だから、全員参加型の地域づくりをしなくても、そうした「場」をつくることに共感する人々が協力し合っていけばいいのだと思います。</w:t>
      </w:r>
    </w:p>
    <w:p w14:paraId="63C431B9" w14:textId="77777777" w:rsidR="005857A4" w:rsidRPr="002D6E54" w:rsidRDefault="005857A4" w:rsidP="005857A4">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上野村の場合、</w:t>
      </w:r>
      <w:r w:rsidRPr="002D6E54">
        <w:rPr>
          <w:rFonts w:asciiTheme="minorEastAsia" w:eastAsiaTheme="minorEastAsia" w:hAnsiTheme="minorEastAsia"/>
          <w:sz w:val="24"/>
          <w:szCs w:val="24"/>
        </w:rPr>
        <w:t>20</w:t>
      </w:r>
      <w:r w:rsidRPr="002D6E54">
        <w:rPr>
          <w:rFonts w:asciiTheme="minorEastAsia" w:eastAsiaTheme="minorEastAsia" w:hAnsiTheme="minorEastAsia" w:hint="eastAsia"/>
          <w:sz w:val="24"/>
          <w:szCs w:val="24"/>
        </w:rPr>
        <w:t>パーセント強の人は新規移住者で、そのほかにも首都圏に住んでいながら上野村に出入りして地域づくりに参加している人がいるので、そういう「場」ができているわけです。また、外から来た人と村の人との婚姻も進んでいて、行政もそれを支援するなど行政と住民の壁が低いので、いろいろな</w:t>
      </w:r>
      <w:r w:rsidRPr="002D6E54">
        <w:rPr>
          <w:rFonts w:asciiTheme="minorEastAsia" w:eastAsiaTheme="minorEastAsia" w:hAnsiTheme="minorEastAsia"/>
          <w:sz w:val="24"/>
          <w:szCs w:val="24"/>
        </w:rPr>
        <w:t>NPO</w:t>
      </w:r>
      <w:r w:rsidRPr="002D6E54">
        <w:rPr>
          <w:rFonts w:asciiTheme="minorEastAsia" w:eastAsiaTheme="minorEastAsia" w:hAnsiTheme="minorEastAsia" w:hint="eastAsia"/>
          <w:sz w:val="24"/>
          <w:szCs w:val="24"/>
        </w:rPr>
        <w:t>もできて、協力態勢ができています。地域としての一体化の回復ということは時間がかかるとは思いますが、その地域特有の関係性を生かした「場」づくりが大事ではないかと思います。</w:t>
      </w:r>
    </w:p>
    <w:p w14:paraId="78B4728D"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3D9B7E17" w14:textId="77777777" w:rsidR="005857A4" w:rsidRPr="002D6E54" w:rsidRDefault="005857A4" w:rsidP="005857A4">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このあと、吉澤氏と田氏から、それぞれ日本と韓国での活動について、プロジェクターを使った画像による事例紹介が行われ、引き続きパネルディスカッションⅡに移りました。</w:t>
      </w:r>
    </w:p>
    <w:p w14:paraId="1140FD5E" w14:textId="536873D3" w:rsidR="00350977" w:rsidRDefault="00350977">
      <w:pPr>
        <w:widowControl/>
        <w:suppressAutoHyphens w:val="0"/>
        <w:autoSpaceDE/>
        <w:autoSpaceDN/>
        <w:adjustRightInd/>
        <w:spacing w:line="240" w:lineRule="auto"/>
        <w:jc w:val="left"/>
        <w:textAlignment w:val="auto"/>
        <w:rPr>
          <w:rFonts w:asciiTheme="minorEastAsia" w:eastAsiaTheme="minorEastAsia" w:hAnsiTheme="minorEastAsia" w:cs="KozMinPro-Regular"/>
        </w:rPr>
      </w:pPr>
      <w:r>
        <w:rPr>
          <w:rFonts w:asciiTheme="minorEastAsia" w:eastAsiaTheme="minorEastAsia" w:hAnsiTheme="minorEastAsia"/>
        </w:rPr>
        <w:br w:type="page"/>
      </w:r>
    </w:p>
    <w:p w14:paraId="0544BDCB" w14:textId="77777777" w:rsidR="005857A4" w:rsidRPr="00350977" w:rsidRDefault="005857A4" w:rsidP="00350977">
      <w:pPr>
        <w:pStyle w:val="a3"/>
        <w:suppressAutoHyphens/>
        <w:jc w:val="center"/>
        <w:rPr>
          <w:rFonts w:asciiTheme="majorEastAsia" w:eastAsiaTheme="majorEastAsia" w:hAnsiTheme="majorEastAsia"/>
          <w:sz w:val="28"/>
          <w:szCs w:val="28"/>
        </w:rPr>
      </w:pPr>
      <w:r w:rsidRPr="00350977">
        <w:rPr>
          <w:rFonts w:asciiTheme="majorEastAsia" w:eastAsiaTheme="majorEastAsia" w:hAnsiTheme="majorEastAsia" w:hint="eastAsia"/>
          <w:sz w:val="28"/>
          <w:szCs w:val="28"/>
        </w:rPr>
        <w:t>パネルディスカッションⅡ</w:t>
      </w:r>
    </w:p>
    <w:p w14:paraId="3931C287" w14:textId="77777777" w:rsidR="005857A4" w:rsidRPr="002D6E54" w:rsidRDefault="005857A4" w:rsidP="00E73205">
      <w:pPr>
        <w:pStyle w:val="a3"/>
        <w:suppressAutoHyphens/>
        <w:rPr>
          <w:rFonts w:asciiTheme="minorEastAsia" w:eastAsiaTheme="minorEastAsia" w:hAnsiTheme="minorEastAsia"/>
          <w:sz w:val="24"/>
          <w:szCs w:val="24"/>
          <w:lang w:val="en-US"/>
        </w:rPr>
      </w:pPr>
    </w:p>
    <w:p w14:paraId="45008E35" w14:textId="77777777" w:rsidR="005857A4" w:rsidRPr="002D6E54" w:rsidRDefault="005857A4" w:rsidP="005857A4">
      <w:pPr>
        <w:pStyle w:val="a3"/>
        <w:suppressAutoHyphens/>
        <w:rPr>
          <w:rFonts w:asciiTheme="minorEastAsia" w:eastAsiaTheme="minorEastAsia" w:hAnsiTheme="minorEastAsia"/>
          <w:sz w:val="24"/>
          <w:szCs w:val="24"/>
          <w:lang w:val="en-US"/>
        </w:rPr>
      </w:pPr>
      <w:r w:rsidRPr="00350977">
        <w:rPr>
          <w:rFonts w:asciiTheme="majorEastAsia" w:eastAsiaTheme="majorEastAsia" w:hAnsiTheme="majorEastAsia" w:hint="eastAsia"/>
          <w:sz w:val="24"/>
          <w:szCs w:val="24"/>
        </w:rPr>
        <w:t>廣瀬</w:t>
      </w:r>
      <w:r w:rsidRPr="002D6E54">
        <w:rPr>
          <w:rFonts w:asciiTheme="minorEastAsia" w:eastAsiaTheme="minorEastAsia" w:hAnsiTheme="minorEastAsia" w:hint="eastAsia"/>
          <w:sz w:val="24"/>
          <w:szCs w:val="24"/>
        </w:rPr>
        <w:t xml:space="preserve">　それでは、ここでフロアからの質問を受けてみたいと思います。</w:t>
      </w:r>
    </w:p>
    <w:p w14:paraId="415C66F0"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10E5DD4E" w14:textId="77777777" w:rsidR="005857A4" w:rsidRPr="002D6E54" w:rsidRDefault="005857A4" w:rsidP="005857A4">
      <w:pPr>
        <w:pStyle w:val="a3"/>
        <w:suppressAutoHyphens/>
        <w:rPr>
          <w:rFonts w:asciiTheme="minorEastAsia" w:eastAsiaTheme="minorEastAsia" w:hAnsiTheme="minorEastAsia"/>
          <w:sz w:val="24"/>
          <w:szCs w:val="24"/>
        </w:rPr>
      </w:pPr>
      <w:r w:rsidRPr="00350977">
        <w:rPr>
          <w:rFonts w:asciiTheme="majorEastAsia" w:eastAsiaTheme="majorEastAsia" w:hAnsiTheme="majorEastAsia" w:hint="eastAsia"/>
          <w:sz w:val="24"/>
          <w:szCs w:val="24"/>
        </w:rPr>
        <w:t>質問者</w:t>
      </w:r>
      <w:r w:rsidRPr="00350977">
        <w:rPr>
          <w:rFonts w:asciiTheme="majorEastAsia" w:eastAsiaTheme="majorEastAsia" w:hAnsiTheme="majorEastAsia"/>
          <w:sz w:val="24"/>
          <w:szCs w:val="24"/>
        </w:rPr>
        <w:t>A</w:t>
      </w:r>
      <w:r w:rsidRPr="002D6E54">
        <w:rPr>
          <w:rFonts w:asciiTheme="minorEastAsia" w:eastAsiaTheme="minorEastAsia" w:hAnsiTheme="minorEastAsia" w:hint="eastAsia"/>
          <w:sz w:val="24"/>
          <w:szCs w:val="24"/>
        </w:rPr>
        <w:t xml:space="preserve">　ストレートな質問で恐縮ですが、いま日本の人口は減少に向かっているといわれます。その人口減少社会の中で、地域活性化というのは、どういう意味なのでしょうか。活性化の意味合いというものを教えていただきたいと思います。</w:t>
      </w:r>
    </w:p>
    <w:p w14:paraId="5D67C430"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70DE50E2" w14:textId="77777777" w:rsidR="005857A4" w:rsidRPr="002D6E54" w:rsidRDefault="005857A4" w:rsidP="005857A4">
      <w:pPr>
        <w:pStyle w:val="a3"/>
        <w:suppressAutoHyphens/>
        <w:rPr>
          <w:rFonts w:asciiTheme="minorEastAsia" w:eastAsiaTheme="minorEastAsia" w:hAnsiTheme="minorEastAsia"/>
          <w:sz w:val="24"/>
          <w:szCs w:val="24"/>
          <w:lang w:val="en-US"/>
        </w:rPr>
      </w:pPr>
      <w:r w:rsidRPr="00350977">
        <w:rPr>
          <w:rFonts w:asciiTheme="majorEastAsia" w:eastAsiaTheme="majorEastAsia" w:hAnsiTheme="majorEastAsia" w:hint="eastAsia"/>
          <w:sz w:val="24"/>
          <w:szCs w:val="24"/>
        </w:rPr>
        <w:t>吉澤</w:t>
      </w:r>
      <w:r w:rsidRPr="002D6E54">
        <w:rPr>
          <w:rFonts w:asciiTheme="minorEastAsia" w:eastAsiaTheme="minorEastAsia" w:hAnsiTheme="minorEastAsia" w:hint="eastAsia"/>
          <w:sz w:val="24"/>
          <w:szCs w:val="24"/>
        </w:rPr>
        <w:t xml:space="preserve">　日本の人口は減少しても、自分たちのいる場所を誇りに思って地域づくりに頑張っている人が一人でもいれば、それは活性化といえると私は思います。人の数が問題なのではなく、人と人との関係が多数あることや、その濃密さが大事で、地域の中に閉じない形で関係が多様になっていれば、それが活性化だと思います。</w:t>
      </w:r>
    </w:p>
    <w:p w14:paraId="1BD1DA13"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5CA7DB00" w14:textId="77777777" w:rsidR="005857A4" w:rsidRPr="002D6E54" w:rsidRDefault="005857A4" w:rsidP="005857A4">
      <w:pPr>
        <w:pStyle w:val="a3"/>
        <w:suppressAutoHyphens/>
        <w:rPr>
          <w:rFonts w:asciiTheme="minorEastAsia" w:eastAsiaTheme="minorEastAsia" w:hAnsiTheme="minorEastAsia"/>
          <w:sz w:val="24"/>
          <w:szCs w:val="24"/>
        </w:rPr>
      </w:pPr>
      <w:r w:rsidRPr="003A4375">
        <w:rPr>
          <w:rFonts w:asciiTheme="majorEastAsia" w:eastAsiaTheme="majorEastAsia" w:hAnsiTheme="majorEastAsia" w:hint="eastAsia"/>
          <w:sz w:val="24"/>
          <w:szCs w:val="24"/>
        </w:rPr>
        <w:t>田</w:t>
      </w:r>
      <w:r w:rsidRPr="002D6E54">
        <w:rPr>
          <w:rFonts w:asciiTheme="minorEastAsia" w:eastAsiaTheme="minorEastAsia" w:hAnsiTheme="minorEastAsia" w:hint="eastAsia"/>
          <w:sz w:val="24"/>
          <w:szCs w:val="24"/>
        </w:rPr>
        <w:t xml:space="preserve">　地域に観光客がたくさん入ってくるから活性化なのか、それとも強い精神性をもって行動している人がいるから活性化なのか。その地域の人々が、居心地がよくて、住んでいることに喜びを感じていれば、それが活性化なのだと思います。</w:t>
      </w:r>
    </w:p>
    <w:p w14:paraId="2E896F82"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6987A644" w14:textId="77777777" w:rsidR="005857A4" w:rsidRPr="002D6E54" w:rsidRDefault="005857A4" w:rsidP="005857A4">
      <w:pPr>
        <w:pStyle w:val="a3"/>
        <w:suppressAutoHyphens/>
        <w:rPr>
          <w:rFonts w:asciiTheme="minorEastAsia" w:eastAsiaTheme="minorEastAsia" w:hAnsiTheme="minorEastAsia"/>
          <w:sz w:val="24"/>
          <w:szCs w:val="24"/>
          <w:lang w:val="en-US"/>
        </w:rPr>
      </w:pPr>
      <w:r w:rsidRPr="003A4375">
        <w:rPr>
          <w:rFonts w:asciiTheme="majorEastAsia" w:eastAsiaTheme="majorEastAsia" w:hAnsiTheme="majorEastAsia" w:hint="eastAsia"/>
          <w:sz w:val="24"/>
          <w:szCs w:val="24"/>
        </w:rPr>
        <w:t>質問者</w:t>
      </w:r>
      <w:r w:rsidRPr="003A4375">
        <w:rPr>
          <w:rFonts w:asciiTheme="majorEastAsia" w:eastAsiaTheme="majorEastAsia" w:hAnsiTheme="majorEastAsia"/>
          <w:sz w:val="24"/>
          <w:szCs w:val="24"/>
        </w:rPr>
        <w:t>B</w:t>
      </w:r>
      <w:r w:rsidRPr="002D6E54">
        <w:rPr>
          <w:rFonts w:asciiTheme="minorEastAsia" w:eastAsiaTheme="minorEastAsia" w:hAnsiTheme="minorEastAsia" w:hint="eastAsia"/>
          <w:sz w:val="24"/>
          <w:szCs w:val="24"/>
        </w:rPr>
        <w:t xml:space="preserve">　共同体と聞くと、そこにいるメンバーは、皆、同じ価値観をもっているように感じられます。しかし、同じ共同体の中で個性や考え方に違いがあるとき、その違いをどう捉え、調和するのでしょうか。また、共同体と共同体の間に違いがあるとき、それをどう捉えていくのでしょうか。</w:t>
      </w:r>
    </w:p>
    <w:p w14:paraId="140268F4"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3B8121D9" w14:textId="77777777" w:rsidR="005857A4" w:rsidRPr="002D6E54" w:rsidRDefault="005857A4" w:rsidP="005857A4">
      <w:pPr>
        <w:pStyle w:val="a3"/>
        <w:suppressAutoHyphens/>
        <w:rPr>
          <w:rFonts w:asciiTheme="minorEastAsia" w:eastAsiaTheme="minorEastAsia" w:hAnsiTheme="minorEastAsia"/>
          <w:sz w:val="24"/>
          <w:szCs w:val="24"/>
          <w:lang w:val="en-US"/>
        </w:rPr>
      </w:pPr>
      <w:r w:rsidRPr="003A4375">
        <w:rPr>
          <w:rFonts w:asciiTheme="majorEastAsia" w:eastAsiaTheme="majorEastAsia" w:hAnsiTheme="majorEastAsia" w:hint="eastAsia"/>
          <w:sz w:val="24"/>
          <w:szCs w:val="24"/>
        </w:rPr>
        <w:t>田</w:t>
      </w:r>
      <w:r w:rsidRPr="002D6E54">
        <w:rPr>
          <w:rFonts w:asciiTheme="minorEastAsia" w:eastAsiaTheme="minorEastAsia" w:hAnsiTheme="minorEastAsia" w:hint="eastAsia"/>
          <w:sz w:val="24"/>
          <w:szCs w:val="24"/>
        </w:rPr>
        <w:t xml:space="preserve">　共同体と個というものは矛盾するものではなく、ある同質性の中でも個性はいくらでも出すことができます。たとえば、共同体の中で育った子どもは一般社会の人よりもずっと個性的です。それから、同じ「志」や「思い」を共有していることで、お互いの個性や価値観の違いは容易に乗り越えることができると思います。</w:t>
      </w:r>
    </w:p>
    <w:p w14:paraId="63FC4710"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603F2AB8" w14:textId="77777777" w:rsidR="005857A4" w:rsidRPr="002D6E54" w:rsidRDefault="005857A4" w:rsidP="005857A4">
      <w:pPr>
        <w:pStyle w:val="a3"/>
        <w:suppressAutoHyphens/>
        <w:rPr>
          <w:rFonts w:asciiTheme="minorEastAsia" w:eastAsiaTheme="minorEastAsia" w:hAnsiTheme="minorEastAsia"/>
          <w:sz w:val="24"/>
          <w:szCs w:val="24"/>
        </w:rPr>
      </w:pPr>
      <w:r w:rsidRPr="003A4375">
        <w:rPr>
          <w:rFonts w:asciiTheme="majorEastAsia" w:eastAsiaTheme="majorEastAsia" w:hAnsiTheme="majorEastAsia" w:hint="eastAsia"/>
          <w:sz w:val="24"/>
          <w:szCs w:val="24"/>
        </w:rPr>
        <w:t>吉澤</w:t>
      </w:r>
      <w:r w:rsidRPr="002D6E54">
        <w:rPr>
          <w:rFonts w:asciiTheme="minorEastAsia" w:eastAsiaTheme="minorEastAsia" w:hAnsiTheme="minorEastAsia" w:hint="eastAsia"/>
          <w:sz w:val="24"/>
          <w:szCs w:val="24"/>
        </w:rPr>
        <w:t xml:space="preserve">　たとえば、自然とは何かというと、いのちの多様性をもっていて、その多様性が共生している世界です。人間のつくるコミュニティも同じで、個々人を生かす意味でも、共同体同士の間でも、多様性があり、かつ、それが共生する、というプリンシプルを忘れなければ、そこには間違いなく安心・安全な世界が生まれ、ピースフルな状態が生まれます。</w:t>
      </w:r>
    </w:p>
    <w:p w14:paraId="7256C2FC" w14:textId="77777777" w:rsidR="005857A4" w:rsidRPr="002D6E54" w:rsidRDefault="005857A4" w:rsidP="005857A4">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いまの社会で問題なのは、だれかを否定し排除するということが横行していることです。しかし、共同体では多様性と共生を常に念頭に置いておくことが必要だと思います。そして、その地域の中で「課題は何か」を常に洗い出し、「志」や「思い」を共有する人々と共に行動することで、個性や価値観の違いによる衝突は起こらないと思います。</w:t>
      </w:r>
    </w:p>
    <w:p w14:paraId="05833E34"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16F5FFB9" w14:textId="77777777" w:rsidR="005857A4" w:rsidRPr="002D6E54" w:rsidRDefault="005857A4" w:rsidP="005857A4">
      <w:pPr>
        <w:pStyle w:val="a3"/>
        <w:suppressAutoHyphens/>
        <w:rPr>
          <w:rFonts w:asciiTheme="minorEastAsia" w:eastAsiaTheme="minorEastAsia" w:hAnsiTheme="minorEastAsia"/>
          <w:sz w:val="24"/>
          <w:szCs w:val="24"/>
        </w:rPr>
      </w:pPr>
      <w:r w:rsidRPr="003A4375">
        <w:rPr>
          <w:rFonts w:asciiTheme="majorEastAsia" w:eastAsiaTheme="majorEastAsia" w:hAnsiTheme="majorEastAsia" w:hint="eastAsia"/>
          <w:sz w:val="24"/>
          <w:szCs w:val="24"/>
        </w:rPr>
        <w:t>内山</w:t>
      </w:r>
      <w:r w:rsidRPr="002D6E54">
        <w:rPr>
          <w:rFonts w:asciiTheme="minorEastAsia" w:eastAsiaTheme="minorEastAsia" w:hAnsiTheme="minorEastAsia" w:hint="eastAsia"/>
          <w:sz w:val="24"/>
          <w:szCs w:val="24"/>
        </w:rPr>
        <w:t xml:space="preserve">　個性と言った場合、それは、その人が持っている関係性を意味するのですね。自然との関係を大切にする人は、そういう個性をもっているし、家族との関係においても、家族構成の違いによって人の個性は変わってくる。だから、個性とは初めから固定的に決まっているものではなくて、それぞれの多様な関係性を互いに認め合っていくことが個性の違いを認め合っていくことにつながると思います。</w:t>
      </w:r>
    </w:p>
    <w:p w14:paraId="766023D6" w14:textId="77777777" w:rsidR="005857A4" w:rsidRPr="002D6E54" w:rsidRDefault="005857A4" w:rsidP="005857A4">
      <w:pPr>
        <w:pStyle w:val="a3"/>
        <w:suppressAutoHyphens/>
        <w:ind w:firstLine="234"/>
        <w:rPr>
          <w:rFonts w:asciiTheme="minorEastAsia" w:eastAsiaTheme="minorEastAsia" w:hAnsiTheme="minorEastAsia"/>
          <w:sz w:val="24"/>
          <w:szCs w:val="24"/>
        </w:rPr>
      </w:pPr>
      <w:r w:rsidRPr="002D6E54">
        <w:rPr>
          <w:rFonts w:asciiTheme="minorEastAsia" w:eastAsiaTheme="minorEastAsia" w:hAnsiTheme="minorEastAsia" w:hint="eastAsia"/>
          <w:sz w:val="24"/>
          <w:szCs w:val="24"/>
        </w:rPr>
        <w:t>それから、社会が変わっていくときというのは、どういうときか。歴史をよく見ていくと、社会に矛盾があるとき社会が変わると、従来、そういう論法で説明されてきたのですが、必ずしも、そうでもないのですね。社会が矛盾に満ちているのに特に大変動が起きないときもある。</w:t>
      </w:r>
    </w:p>
    <w:p w14:paraId="614BBB75" w14:textId="77777777" w:rsidR="005857A4" w:rsidRPr="002D6E54" w:rsidRDefault="005857A4" w:rsidP="005857A4">
      <w:pPr>
        <w:pStyle w:val="a3"/>
        <w:suppressAutoHyphens/>
        <w:ind w:firstLine="234"/>
        <w:rPr>
          <w:rFonts w:asciiTheme="minorEastAsia" w:eastAsiaTheme="minorEastAsia" w:hAnsiTheme="minorEastAsia"/>
          <w:sz w:val="24"/>
          <w:szCs w:val="24"/>
          <w:lang w:val="en-US"/>
        </w:rPr>
      </w:pPr>
      <w:r w:rsidRPr="002D6E54">
        <w:rPr>
          <w:rFonts w:asciiTheme="minorEastAsia" w:eastAsiaTheme="minorEastAsia" w:hAnsiTheme="minorEastAsia" w:hint="eastAsia"/>
          <w:sz w:val="24"/>
          <w:szCs w:val="24"/>
        </w:rPr>
        <w:t>では、何が社会を変えるのか。実は、人々がその社会に飽きてきたときにも社会は変わるのです。いまの人は、かなり飽きてきていると思います。新しい共同体づくりにしても、せっぱつまって、これをつくらないと生きていけないからというよりは、飽きてきたからという一面があると思います。歴史変革の理論というのは、全然、科学的でない。飽きるという人間の衝動によっても実は歴史は動いている（満場　笑い）、と私自身は思っています。</w:t>
      </w:r>
    </w:p>
    <w:p w14:paraId="316354F1" w14:textId="77777777" w:rsidR="005857A4" w:rsidRPr="002D6E54" w:rsidRDefault="005857A4" w:rsidP="005857A4">
      <w:pPr>
        <w:pStyle w:val="a3"/>
        <w:suppressAutoHyphens/>
        <w:rPr>
          <w:rFonts w:asciiTheme="minorEastAsia" w:eastAsiaTheme="minorEastAsia" w:hAnsiTheme="minorEastAsia"/>
          <w:sz w:val="24"/>
          <w:szCs w:val="24"/>
          <w:lang w:val="en-US"/>
        </w:rPr>
      </w:pPr>
    </w:p>
    <w:p w14:paraId="4ABE686F" w14:textId="77777777" w:rsidR="005857A4" w:rsidRPr="002D6E54" w:rsidRDefault="005857A4" w:rsidP="005857A4">
      <w:pPr>
        <w:pStyle w:val="a3"/>
        <w:suppressAutoHyphens/>
        <w:rPr>
          <w:rFonts w:asciiTheme="minorEastAsia" w:eastAsiaTheme="minorEastAsia" w:hAnsiTheme="minorEastAsia"/>
          <w:sz w:val="24"/>
          <w:szCs w:val="24"/>
        </w:rPr>
      </w:pPr>
      <w:r w:rsidRPr="00816F37">
        <w:rPr>
          <w:rFonts w:asciiTheme="majorEastAsia" w:eastAsiaTheme="majorEastAsia" w:hAnsiTheme="majorEastAsia" w:hint="eastAsia"/>
          <w:sz w:val="24"/>
          <w:szCs w:val="24"/>
        </w:rPr>
        <w:t>廣瀬</w:t>
      </w:r>
      <w:r w:rsidRPr="002D6E54">
        <w:rPr>
          <w:rFonts w:asciiTheme="minorEastAsia" w:eastAsiaTheme="minorEastAsia" w:hAnsiTheme="minorEastAsia" w:hint="eastAsia"/>
          <w:sz w:val="24"/>
          <w:szCs w:val="24"/>
        </w:rPr>
        <w:t xml:space="preserve">　長時間にわたって素晴らしいご意見を多数いただきました。皆さま、どうもありがとうございました。</w:t>
      </w:r>
    </w:p>
    <w:p w14:paraId="26E0E40C" w14:textId="77777777" w:rsidR="004C3B06" w:rsidRDefault="004C3B06" w:rsidP="005857A4">
      <w:pPr>
        <w:rPr>
          <w:rFonts w:hint="eastAsia"/>
        </w:rPr>
      </w:pPr>
    </w:p>
    <w:p w14:paraId="5A35BC5E" w14:textId="77777777" w:rsidR="00816F37" w:rsidRDefault="00816F37" w:rsidP="005857A4">
      <w:pPr>
        <w:rPr>
          <w:rFonts w:hint="eastAsia"/>
        </w:rPr>
      </w:pPr>
    </w:p>
    <w:p w14:paraId="5A885A42" w14:textId="77777777" w:rsidR="00816F37" w:rsidRDefault="00816F37" w:rsidP="005857A4">
      <w:pPr>
        <w:rPr>
          <w:rFonts w:hint="eastAsia"/>
        </w:rPr>
      </w:pPr>
    </w:p>
    <w:p w14:paraId="3BFB7656" w14:textId="77777777" w:rsidR="00816F37" w:rsidRDefault="00816F37" w:rsidP="005857A4">
      <w:pPr>
        <w:rPr>
          <w:rFonts w:hint="eastAsia"/>
        </w:rPr>
      </w:pPr>
    </w:p>
    <w:p w14:paraId="38F78B59" w14:textId="77777777" w:rsidR="00816F37" w:rsidRDefault="00816F37" w:rsidP="005857A4">
      <w:pPr>
        <w:rPr>
          <w:rFonts w:hint="eastAsia"/>
        </w:rPr>
      </w:pPr>
    </w:p>
    <w:p w14:paraId="0BA9A176" w14:textId="77777777" w:rsidR="00816F37" w:rsidRDefault="00816F37" w:rsidP="005857A4">
      <w:pPr>
        <w:rPr>
          <w:rFonts w:hint="eastAsia"/>
        </w:rPr>
      </w:pPr>
    </w:p>
    <w:p w14:paraId="05A3F454" w14:textId="77777777" w:rsidR="00816F37" w:rsidRDefault="00816F37" w:rsidP="005857A4">
      <w:pPr>
        <w:rPr>
          <w:rFonts w:hint="eastAsia"/>
        </w:rPr>
      </w:pPr>
    </w:p>
    <w:p w14:paraId="7DE0E06D" w14:textId="77777777" w:rsidR="00816F37" w:rsidRPr="005857A4" w:rsidRDefault="00816F37" w:rsidP="005857A4">
      <w:pPr>
        <w:rPr>
          <w:rFonts w:hint="eastAsia"/>
        </w:rPr>
      </w:pPr>
      <w:bookmarkStart w:id="0" w:name="_GoBack"/>
      <w:bookmarkEnd w:id="0"/>
    </w:p>
    <w:sectPr w:rsidR="00816F37" w:rsidRPr="005857A4" w:rsidSect="002D6E54">
      <w:footerReference w:type="even" r:id="rId7"/>
      <w:footerReference w:type="default" r:id="rId8"/>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F5090" w14:textId="77777777" w:rsidR="004C3B06" w:rsidRDefault="004C3B06" w:rsidP="002D6E54">
      <w:pPr>
        <w:spacing w:line="240" w:lineRule="auto"/>
      </w:pPr>
      <w:r>
        <w:separator/>
      </w:r>
    </w:p>
  </w:endnote>
  <w:endnote w:type="continuationSeparator" w:id="0">
    <w:p w14:paraId="1C7F6459" w14:textId="77777777" w:rsidR="004C3B06" w:rsidRDefault="004C3B06" w:rsidP="002D6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MS Mincho"/>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KozMinPro-Regular">
    <w:altName w:val="ＭＳ 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F80A" w14:textId="77777777" w:rsidR="004C3B06" w:rsidRDefault="004C3B06" w:rsidP="004C3B0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496DB9" w14:textId="77777777" w:rsidR="004C3B06" w:rsidRDefault="004C3B06">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4B59" w14:textId="77777777" w:rsidR="004C3B06" w:rsidRDefault="004C3B06" w:rsidP="004C3B0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54773">
      <w:rPr>
        <w:rStyle w:val="a8"/>
        <w:noProof/>
      </w:rPr>
      <w:t>7</w:t>
    </w:r>
    <w:r>
      <w:rPr>
        <w:rStyle w:val="a8"/>
      </w:rPr>
      <w:fldChar w:fldCharType="end"/>
    </w:r>
  </w:p>
  <w:p w14:paraId="261650E7" w14:textId="77777777" w:rsidR="004C3B06" w:rsidRDefault="004C3B06">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59C2" w14:textId="77777777" w:rsidR="004C3B06" w:rsidRDefault="004C3B06" w:rsidP="002D6E54">
      <w:pPr>
        <w:spacing w:line="240" w:lineRule="auto"/>
      </w:pPr>
      <w:r>
        <w:separator/>
      </w:r>
    </w:p>
  </w:footnote>
  <w:footnote w:type="continuationSeparator" w:id="0">
    <w:p w14:paraId="3F810B43" w14:textId="77777777" w:rsidR="004C3B06" w:rsidRDefault="004C3B06" w:rsidP="002D6E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54"/>
    <w:rsid w:val="002D6E54"/>
    <w:rsid w:val="00350977"/>
    <w:rsid w:val="0039641F"/>
    <w:rsid w:val="003A4375"/>
    <w:rsid w:val="004C3B06"/>
    <w:rsid w:val="005857A4"/>
    <w:rsid w:val="00755584"/>
    <w:rsid w:val="00816F37"/>
    <w:rsid w:val="00AE6BDC"/>
    <w:rsid w:val="00E73205"/>
    <w:rsid w:val="00E93E6C"/>
    <w:rsid w:val="00F5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0BE4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uppressAutoHyphens/>
      <w:autoSpaceDE w:val="0"/>
      <w:autoSpaceDN w:val="0"/>
      <w:adjustRightInd w:val="0"/>
      <w:spacing w:line="288" w:lineRule="auto"/>
      <w:jc w:val="both"/>
      <w:textAlignment w:val="center"/>
    </w:pPr>
    <w:rPr>
      <w:rFonts w:ascii="Century" w:eastAsia="KozMinPro-Regular" w:hAnsi="Century"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styleId="a4">
    <w:name w:val="header"/>
    <w:basedOn w:val="a"/>
    <w:link w:val="a5"/>
    <w:uiPriority w:val="99"/>
    <w:unhideWhenUsed/>
    <w:rsid w:val="002D6E54"/>
    <w:pPr>
      <w:tabs>
        <w:tab w:val="center" w:pos="4252"/>
        <w:tab w:val="right" w:pos="8504"/>
      </w:tabs>
      <w:snapToGrid w:val="0"/>
    </w:pPr>
  </w:style>
  <w:style w:type="character" w:customStyle="1" w:styleId="a5">
    <w:name w:val="ヘッダー (文字)"/>
    <w:basedOn w:val="a0"/>
    <w:link w:val="a4"/>
    <w:uiPriority w:val="99"/>
    <w:rsid w:val="002D6E54"/>
    <w:rPr>
      <w:rFonts w:ascii="Century" w:eastAsia="KozMinPro-Regular" w:hAnsi="Century" w:cs="Century"/>
      <w:color w:val="000000"/>
      <w:sz w:val="24"/>
      <w:szCs w:val="24"/>
    </w:rPr>
  </w:style>
  <w:style w:type="paragraph" w:styleId="a6">
    <w:name w:val="footer"/>
    <w:basedOn w:val="a"/>
    <w:link w:val="a7"/>
    <w:uiPriority w:val="99"/>
    <w:unhideWhenUsed/>
    <w:rsid w:val="002D6E54"/>
    <w:pPr>
      <w:tabs>
        <w:tab w:val="center" w:pos="4252"/>
        <w:tab w:val="right" w:pos="8504"/>
      </w:tabs>
      <w:snapToGrid w:val="0"/>
    </w:pPr>
  </w:style>
  <w:style w:type="character" w:customStyle="1" w:styleId="a7">
    <w:name w:val="フッター (文字)"/>
    <w:basedOn w:val="a0"/>
    <w:link w:val="a6"/>
    <w:uiPriority w:val="99"/>
    <w:rsid w:val="002D6E54"/>
    <w:rPr>
      <w:rFonts w:ascii="Century" w:eastAsia="KozMinPro-Regular" w:hAnsi="Century" w:cs="Century"/>
      <w:color w:val="000000"/>
      <w:sz w:val="24"/>
      <w:szCs w:val="24"/>
    </w:rPr>
  </w:style>
  <w:style w:type="character" w:styleId="a8">
    <w:name w:val="page number"/>
    <w:basedOn w:val="a0"/>
    <w:uiPriority w:val="99"/>
    <w:semiHidden/>
    <w:unhideWhenUsed/>
    <w:rsid w:val="002D6E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suppressAutoHyphens/>
      <w:autoSpaceDE w:val="0"/>
      <w:autoSpaceDN w:val="0"/>
      <w:adjustRightInd w:val="0"/>
      <w:spacing w:line="288" w:lineRule="auto"/>
      <w:jc w:val="both"/>
      <w:textAlignment w:val="center"/>
    </w:pPr>
    <w:rPr>
      <w:rFonts w:ascii="Century" w:eastAsia="KozMinPro-Regular" w:hAnsi="Century"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styleId="a4">
    <w:name w:val="header"/>
    <w:basedOn w:val="a"/>
    <w:link w:val="a5"/>
    <w:uiPriority w:val="99"/>
    <w:unhideWhenUsed/>
    <w:rsid w:val="002D6E54"/>
    <w:pPr>
      <w:tabs>
        <w:tab w:val="center" w:pos="4252"/>
        <w:tab w:val="right" w:pos="8504"/>
      </w:tabs>
      <w:snapToGrid w:val="0"/>
    </w:pPr>
  </w:style>
  <w:style w:type="character" w:customStyle="1" w:styleId="a5">
    <w:name w:val="ヘッダー (文字)"/>
    <w:basedOn w:val="a0"/>
    <w:link w:val="a4"/>
    <w:uiPriority w:val="99"/>
    <w:rsid w:val="002D6E54"/>
    <w:rPr>
      <w:rFonts w:ascii="Century" w:eastAsia="KozMinPro-Regular" w:hAnsi="Century" w:cs="Century"/>
      <w:color w:val="000000"/>
      <w:sz w:val="24"/>
      <w:szCs w:val="24"/>
    </w:rPr>
  </w:style>
  <w:style w:type="paragraph" w:styleId="a6">
    <w:name w:val="footer"/>
    <w:basedOn w:val="a"/>
    <w:link w:val="a7"/>
    <w:uiPriority w:val="99"/>
    <w:unhideWhenUsed/>
    <w:rsid w:val="002D6E54"/>
    <w:pPr>
      <w:tabs>
        <w:tab w:val="center" w:pos="4252"/>
        <w:tab w:val="right" w:pos="8504"/>
      </w:tabs>
      <w:snapToGrid w:val="0"/>
    </w:pPr>
  </w:style>
  <w:style w:type="character" w:customStyle="1" w:styleId="a7">
    <w:name w:val="フッター (文字)"/>
    <w:basedOn w:val="a0"/>
    <w:link w:val="a6"/>
    <w:uiPriority w:val="99"/>
    <w:rsid w:val="002D6E54"/>
    <w:rPr>
      <w:rFonts w:ascii="Century" w:eastAsia="KozMinPro-Regular" w:hAnsi="Century" w:cs="Century"/>
      <w:color w:val="000000"/>
      <w:sz w:val="24"/>
      <w:szCs w:val="24"/>
    </w:rPr>
  </w:style>
  <w:style w:type="character" w:styleId="a8">
    <w:name w:val="page number"/>
    <w:basedOn w:val="a0"/>
    <w:uiPriority w:val="99"/>
    <w:semiHidden/>
    <w:unhideWhenUsed/>
    <w:rsid w:val="002D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4093</Words>
  <Characters>4121</Characters>
  <Application>Microsoft Macintosh Word</Application>
  <DocSecurity>0</DocSecurity>
  <Lines>152</Lines>
  <Paragraphs>37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西野 敏彦</cp:lastModifiedBy>
  <cp:revision>10</cp:revision>
  <dcterms:created xsi:type="dcterms:W3CDTF">2017-03-03T06:54:00Z</dcterms:created>
  <dcterms:modified xsi:type="dcterms:W3CDTF">2017-03-03T07:01:00Z</dcterms:modified>
  <cp:category/>
</cp:coreProperties>
</file>